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67" w:rsidRDefault="00310E67" w:rsidP="00921AC7">
      <w:pPr>
        <w:jc w:val="both"/>
      </w:pPr>
    </w:p>
    <w:p w:rsidR="00310E67" w:rsidRDefault="00310E67" w:rsidP="00921AC7">
      <w:pPr>
        <w:jc w:val="both"/>
        <w:rPr>
          <w:b/>
          <w:sz w:val="28"/>
          <w:szCs w:val="28"/>
        </w:rPr>
      </w:pPr>
      <w:r w:rsidRPr="00087CF1">
        <w:rPr>
          <w:b/>
          <w:sz w:val="28"/>
          <w:szCs w:val="28"/>
        </w:rPr>
        <w:t>Eksami sooritamiseks peab olema lahendatud vähemalt üks ülesanne (10p) osast A koos esimesega ülesandega (1</w:t>
      </w:r>
      <w:r w:rsidR="00000956">
        <w:rPr>
          <w:b/>
          <w:sz w:val="28"/>
          <w:szCs w:val="28"/>
        </w:rPr>
        <w:t>5</w:t>
      </w:r>
      <w:r w:rsidRPr="00087CF1">
        <w:rPr>
          <w:b/>
          <w:sz w:val="28"/>
          <w:szCs w:val="28"/>
        </w:rPr>
        <w:t>p) osast B</w:t>
      </w:r>
    </w:p>
    <w:p w:rsidR="00C41D3D" w:rsidRDefault="00C41D3D" w:rsidP="00921AC7">
      <w:pPr>
        <w:jc w:val="both"/>
        <w:rPr>
          <w:b/>
          <w:sz w:val="28"/>
          <w:szCs w:val="28"/>
        </w:rPr>
        <w:sectPr w:rsidR="00C41D3D" w:rsidSect="00BF7D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956" w:rsidRDefault="00000956" w:rsidP="00921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Hinne E: 25p</w:t>
      </w:r>
    </w:p>
    <w:p w:rsidR="00B17A04" w:rsidRDefault="00000956" w:rsidP="00921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Hinne D: 30</w:t>
      </w:r>
      <w:r w:rsidR="00B17A04">
        <w:rPr>
          <w:b/>
          <w:sz w:val="28"/>
          <w:szCs w:val="28"/>
        </w:rPr>
        <w:t>p</w:t>
      </w:r>
    </w:p>
    <w:p w:rsidR="00B17A04" w:rsidRDefault="00000956" w:rsidP="00921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Hinne C: 35</w:t>
      </w:r>
      <w:r w:rsidR="00B17A04">
        <w:rPr>
          <w:b/>
          <w:sz w:val="28"/>
          <w:szCs w:val="28"/>
        </w:rPr>
        <w:t>p</w:t>
      </w:r>
    </w:p>
    <w:p w:rsidR="00B17A04" w:rsidRDefault="00B17A04" w:rsidP="00921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Hinne B: </w:t>
      </w:r>
      <w:r w:rsidR="00000956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p</w:t>
      </w:r>
    </w:p>
    <w:p w:rsidR="00B17A04" w:rsidRPr="00087CF1" w:rsidRDefault="00B17A04" w:rsidP="00921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Hinne A: </w:t>
      </w:r>
      <w:r w:rsidR="00000956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p</w:t>
      </w:r>
    </w:p>
    <w:p w:rsidR="00C41D3D" w:rsidRDefault="00C41D3D" w:rsidP="00921AC7">
      <w:pPr>
        <w:jc w:val="both"/>
        <w:rPr>
          <w:b/>
        </w:rPr>
        <w:sectPr w:rsidR="00C41D3D" w:rsidSect="00C41D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41D3D" w:rsidRDefault="00C41D3D" w:rsidP="00921AC7">
      <w:pPr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</w:t>
      </w:r>
    </w:p>
    <w:p w:rsidR="00C41D3D" w:rsidRDefault="00C41D3D" w:rsidP="00921AC7">
      <w:pPr>
        <w:jc w:val="both"/>
        <w:rPr>
          <w:b/>
        </w:rPr>
      </w:pPr>
    </w:p>
    <w:p w:rsidR="00215963" w:rsidRPr="00C41D3D" w:rsidRDefault="00215963" w:rsidP="00921AC7">
      <w:pPr>
        <w:jc w:val="both"/>
        <w:rPr>
          <w:b/>
          <w:sz w:val="40"/>
          <w:szCs w:val="40"/>
        </w:rPr>
      </w:pPr>
      <w:r w:rsidRPr="00C41D3D">
        <w:rPr>
          <w:b/>
          <w:sz w:val="40"/>
          <w:szCs w:val="40"/>
        </w:rPr>
        <w:t>Osa A</w:t>
      </w:r>
    </w:p>
    <w:p w:rsidR="00C0281D" w:rsidRDefault="00C0281D" w:rsidP="00921AC7">
      <w:pPr>
        <w:jc w:val="both"/>
      </w:pPr>
      <w:r>
        <w:t>1</w:t>
      </w:r>
      <w:r w:rsidR="00000956">
        <w:t>0</w:t>
      </w:r>
      <w:r>
        <w:t xml:space="preserve"> p.</w:t>
      </w:r>
    </w:p>
    <w:p w:rsidR="003340F0" w:rsidRDefault="00333A1C" w:rsidP="00921AC7">
      <w:pPr>
        <w:jc w:val="both"/>
      </w:pPr>
      <w:r>
        <w:t>Loo klass</w:t>
      </w:r>
      <w:r w:rsidR="003340F0">
        <w:t xml:space="preserve"> </w:t>
      </w:r>
      <w:r w:rsidR="003340F0" w:rsidRPr="00C0281D">
        <w:rPr>
          <w:i/>
        </w:rPr>
        <w:t>Kujund</w:t>
      </w:r>
      <w:r w:rsidR="003340F0">
        <w:t xml:space="preserve">, mille isendiväljadeks on </w:t>
      </w:r>
    </w:p>
    <w:p w:rsidR="003340F0" w:rsidRDefault="003761E6" w:rsidP="00921AC7">
      <w:pPr>
        <w:jc w:val="both"/>
      </w:pPr>
      <w:r>
        <w:t>Nimetus, raadius ning kõrgus.</w:t>
      </w:r>
    </w:p>
    <w:p w:rsidR="003761E6" w:rsidRDefault="003761E6" w:rsidP="00921AC7">
      <w:pPr>
        <w:jc w:val="both"/>
      </w:pPr>
      <w:r>
        <w:t>Klassis on kaks konstruktorit. Esimene omistab isendiväljadele väärtuseid:</w:t>
      </w:r>
    </w:p>
    <w:p w:rsidR="003761E6" w:rsidRDefault="003761E6" w:rsidP="00921AC7">
      <w:pPr>
        <w:jc w:val="both"/>
      </w:pPr>
      <w:r>
        <w:tab/>
        <w:t>Nimetus</w:t>
      </w:r>
      <w:r w:rsidR="004836BD">
        <w:t xml:space="preserve"> </w:t>
      </w:r>
      <w:r>
        <w:t>=“nimetu“</w:t>
      </w:r>
    </w:p>
    <w:p w:rsidR="003761E6" w:rsidRDefault="003761E6" w:rsidP="00921AC7">
      <w:pPr>
        <w:jc w:val="both"/>
      </w:pPr>
      <w:r>
        <w:tab/>
        <w:t>Raadius=0</w:t>
      </w:r>
    </w:p>
    <w:p w:rsidR="003761E6" w:rsidRDefault="003761E6" w:rsidP="00921AC7">
      <w:pPr>
        <w:jc w:val="both"/>
      </w:pPr>
      <w:r>
        <w:tab/>
        <w:t>Kõrgus=0</w:t>
      </w:r>
    </w:p>
    <w:p w:rsidR="003761E6" w:rsidRDefault="003761E6" w:rsidP="00921AC7">
      <w:pPr>
        <w:jc w:val="both"/>
      </w:pPr>
      <w:r>
        <w:t xml:space="preserve">Teine konstruktor omistab väärtuseid, mis olid antud kaasa </w:t>
      </w:r>
      <w:r w:rsidR="009B723B">
        <w:t xml:space="preserve">klassi väljakutsumisel </w:t>
      </w:r>
      <w:r>
        <w:t>(Näiteks:  Silinder, 10, 25)</w:t>
      </w:r>
    </w:p>
    <w:p w:rsidR="003761E6" w:rsidRDefault="006A6B70" w:rsidP="00921AC7">
      <w:pPr>
        <w:jc w:val="both"/>
      </w:pPr>
      <w:r>
        <w:t>Klassis on meetod „</w:t>
      </w:r>
      <w:proofErr w:type="spellStart"/>
      <w:r w:rsidRPr="00C0281D">
        <w:rPr>
          <w:i/>
        </w:rPr>
        <w:t>anna</w:t>
      </w:r>
      <w:r>
        <w:t>_</w:t>
      </w:r>
      <w:r w:rsidRPr="00C0281D">
        <w:rPr>
          <w:i/>
        </w:rPr>
        <w:t>info</w:t>
      </w:r>
      <w:proofErr w:type="spellEnd"/>
      <w:r>
        <w:t>“, mille sees väljastatakse ekraanile</w:t>
      </w:r>
      <w:r w:rsidR="003D67F1">
        <w:t>,</w:t>
      </w:r>
      <w:r>
        <w:t xml:space="preserve"> mis kujundiga oli tegu ning mis on selle kujundi raadius ning kõrgus.</w:t>
      </w:r>
    </w:p>
    <w:p w:rsidR="006A6B70" w:rsidRDefault="006A6B70" w:rsidP="00921AC7">
      <w:pPr>
        <w:jc w:val="both"/>
      </w:pPr>
    </w:p>
    <w:p w:rsidR="003359E2" w:rsidRDefault="003359E2" w:rsidP="00921AC7">
      <w:pPr>
        <w:jc w:val="both"/>
      </w:pPr>
      <w:r>
        <w:t xml:space="preserve">Loo klass </w:t>
      </w:r>
      <w:r w:rsidRPr="005405ED">
        <w:rPr>
          <w:i/>
        </w:rPr>
        <w:t>test</w:t>
      </w:r>
      <w:r>
        <w:t xml:space="preserve">, mis sisaldab meetodit </w:t>
      </w:r>
      <w:proofErr w:type="spellStart"/>
      <w:r w:rsidRPr="003359E2">
        <w:rPr>
          <w:i/>
        </w:rPr>
        <w:t>main</w:t>
      </w:r>
      <w:proofErr w:type="spellEnd"/>
      <w:r>
        <w:rPr>
          <w:i/>
        </w:rPr>
        <w:t xml:space="preserve">. </w:t>
      </w:r>
      <w:r w:rsidRPr="003359E2">
        <w:t>Selles</w:t>
      </w:r>
      <w:r>
        <w:t xml:space="preserve"> klassis</w:t>
      </w:r>
      <w:r w:rsidR="006A6B70">
        <w:t xml:space="preserve"> sisestatakse klaviatuurilt kolm muutujaid, esimene tähistab kujundi nimetust, teine raadiust, kolmas kõrgust.</w:t>
      </w:r>
      <w:r w:rsidR="00700602">
        <w:t xml:space="preserve">  Järgnevalt luuakse uus </w:t>
      </w:r>
      <w:r w:rsidR="00700602" w:rsidRPr="00C0281D">
        <w:rPr>
          <w:i/>
        </w:rPr>
        <w:t>Kujund</w:t>
      </w:r>
      <w:r w:rsidR="00700602">
        <w:t>, kasutades eelnevalt loodud klassi ning kutsutakse välja meetod „</w:t>
      </w:r>
      <w:proofErr w:type="spellStart"/>
      <w:r w:rsidR="00700602">
        <w:t>anna_info</w:t>
      </w:r>
      <w:proofErr w:type="spellEnd"/>
      <w:r w:rsidR="00700602">
        <w:t>“.</w:t>
      </w:r>
    </w:p>
    <w:p w:rsidR="003359E2" w:rsidRDefault="00C0281D" w:rsidP="00921AC7">
      <w:pPr>
        <w:jc w:val="both"/>
      </w:pPr>
      <w:r>
        <w:t>+10 p</w:t>
      </w:r>
    </w:p>
    <w:p w:rsidR="00C0281D" w:rsidRDefault="00C0281D" w:rsidP="00921AC7">
      <w:pPr>
        <w:jc w:val="both"/>
      </w:pPr>
      <w:r>
        <w:t xml:space="preserve">Loo klass </w:t>
      </w:r>
      <w:r w:rsidR="00BC1252">
        <w:rPr>
          <w:i/>
        </w:rPr>
        <w:t>Ruumala</w:t>
      </w:r>
      <w:r>
        <w:t xml:space="preserve">, mis on klassi </w:t>
      </w:r>
      <w:r w:rsidRPr="00C0281D">
        <w:rPr>
          <w:i/>
        </w:rPr>
        <w:t>Kujund</w:t>
      </w:r>
      <w:r>
        <w:t xml:space="preserve"> alamklass.</w:t>
      </w:r>
      <w:r w:rsidR="00F7379A">
        <w:t xml:space="preserve"> Klass oskab arvutada silindri ning</w:t>
      </w:r>
      <w:r w:rsidR="00696C1F">
        <w:t xml:space="preserve"> k</w:t>
      </w:r>
      <w:r w:rsidR="00F7379A">
        <w:t xml:space="preserve">oonuse </w:t>
      </w:r>
      <w:r w:rsidR="00BC1252">
        <w:t>ruumala</w:t>
      </w:r>
      <w:r w:rsidR="00696C1F">
        <w:t>.</w:t>
      </w:r>
    </w:p>
    <w:p w:rsidR="00BF7D50" w:rsidRDefault="003340F0" w:rsidP="00921AC7">
      <w:pPr>
        <w:jc w:val="both"/>
        <w:rPr>
          <w:vertAlign w:val="superscript"/>
        </w:rPr>
      </w:pPr>
      <w:r>
        <w:t xml:space="preserve"> </w:t>
      </w:r>
      <w:r w:rsidR="00BC1252">
        <w:t>Silindri ruumala  V=πr</w:t>
      </w:r>
      <w:r w:rsidR="00BC1252" w:rsidRPr="00BC1252">
        <w:rPr>
          <w:vertAlign w:val="superscript"/>
        </w:rPr>
        <w:t>2</w:t>
      </w:r>
      <w:r w:rsidR="00BC1252">
        <w:t>h</w:t>
      </w:r>
    </w:p>
    <w:p w:rsidR="00BC1252" w:rsidRDefault="00BC1252" w:rsidP="00921AC7">
      <w:pPr>
        <w:jc w:val="both"/>
        <w:rPr>
          <w:rFonts w:eastAsiaTheme="minorEastAsia"/>
        </w:rPr>
      </w:pPr>
      <w:r w:rsidRPr="00BC1252">
        <w:lastRenderedPageBreak/>
        <w:t>Koonuse</w:t>
      </w:r>
      <w:r>
        <w:t xml:space="preserve"> ruumala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</w:p>
    <w:p w:rsidR="00631635" w:rsidRDefault="00631635" w:rsidP="00921AC7">
      <w:pPr>
        <w:jc w:val="both"/>
        <w:rPr>
          <w:rFonts w:eastAsiaTheme="minorEastAsia"/>
        </w:rPr>
      </w:pPr>
      <w:r>
        <w:rPr>
          <w:rFonts w:eastAsiaTheme="minorEastAsia"/>
        </w:rPr>
        <w:t>Klassi</w:t>
      </w:r>
      <w:r w:rsidR="00076DA1">
        <w:rPr>
          <w:rFonts w:eastAsiaTheme="minorEastAsia"/>
        </w:rPr>
        <w:t>s</w:t>
      </w:r>
      <w:r>
        <w:rPr>
          <w:rFonts w:eastAsiaTheme="minorEastAsia"/>
        </w:rPr>
        <w:t xml:space="preserve"> on meetod „</w:t>
      </w:r>
      <w:proofErr w:type="spellStart"/>
      <w:r w:rsidRPr="00631635">
        <w:rPr>
          <w:rFonts w:eastAsiaTheme="minorEastAsia"/>
          <w:i/>
        </w:rPr>
        <w:t>anna</w:t>
      </w:r>
      <w:r>
        <w:rPr>
          <w:rFonts w:eastAsiaTheme="minorEastAsia"/>
        </w:rPr>
        <w:t>_</w:t>
      </w:r>
      <w:r w:rsidRPr="00631635">
        <w:rPr>
          <w:rFonts w:eastAsiaTheme="minorEastAsia"/>
          <w:i/>
        </w:rPr>
        <w:t>ruumala</w:t>
      </w:r>
      <w:proofErr w:type="spellEnd"/>
      <w:r>
        <w:rPr>
          <w:rFonts w:eastAsiaTheme="minorEastAsia"/>
        </w:rPr>
        <w:t>“</w:t>
      </w:r>
      <w:r w:rsidR="00222298">
        <w:rPr>
          <w:rFonts w:eastAsiaTheme="minorEastAsia"/>
        </w:rPr>
        <w:t>, mis vastavalt  nim</w:t>
      </w:r>
      <w:r w:rsidR="005405ED">
        <w:rPr>
          <w:rFonts w:eastAsiaTheme="minorEastAsia"/>
        </w:rPr>
        <w:t>etu</w:t>
      </w:r>
      <w:r w:rsidR="00222298">
        <w:rPr>
          <w:rFonts w:eastAsiaTheme="minorEastAsia"/>
        </w:rPr>
        <w:t xml:space="preserve">sele, raadiusele ning kõrgusele, (deklareeritud ainult klassis </w:t>
      </w:r>
      <w:r w:rsidR="00222298" w:rsidRPr="00222298">
        <w:rPr>
          <w:rFonts w:eastAsiaTheme="minorEastAsia"/>
          <w:i/>
        </w:rPr>
        <w:t>Kujund</w:t>
      </w:r>
      <w:r w:rsidR="00222298">
        <w:rPr>
          <w:rFonts w:eastAsiaTheme="minorEastAsia"/>
        </w:rPr>
        <w:t>) arvutab</w:t>
      </w:r>
      <w:r w:rsidR="0048351D">
        <w:rPr>
          <w:rFonts w:eastAsiaTheme="minorEastAsia"/>
        </w:rPr>
        <w:t xml:space="preserve"> ning </w:t>
      </w:r>
      <w:r w:rsidR="0048351D" w:rsidRPr="0048351D">
        <w:rPr>
          <w:rFonts w:eastAsiaTheme="minorEastAsia"/>
          <w:b/>
        </w:rPr>
        <w:t>tagastab</w:t>
      </w:r>
      <w:r w:rsidR="0048351D">
        <w:rPr>
          <w:rFonts w:eastAsiaTheme="minorEastAsia"/>
        </w:rPr>
        <w:t xml:space="preserve"> klaasile </w:t>
      </w:r>
      <w:r w:rsidR="0048351D" w:rsidRPr="002C073F">
        <w:rPr>
          <w:rFonts w:eastAsiaTheme="minorEastAsia"/>
          <w:i/>
        </w:rPr>
        <w:t>test</w:t>
      </w:r>
      <w:r w:rsidR="0048351D">
        <w:rPr>
          <w:rFonts w:eastAsiaTheme="minorEastAsia"/>
        </w:rPr>
        <w:t xml:space="preserve"> vastava ruumala.</w:t>
      </w:r>
    </w:p>
    <w:p w:rsidR="005405ED" w:rsidRPr="0048351D" w:rsidRDefault="005405ED" w:rsidP="00921AC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Täienda klass </w:t>
      </w:r>
      <w:r w:rsidRPr="005405ED">
        <w:rPr>
          <w:rFonts w:eastAsiaTheme="minorEastAsia"/>
          <w:i/>
        </w:rPr>
        <w:t>test</w:t>
      </w:r>
      <w:r>
        <w:rPr>
          <w:rFonts w:eastAsiaTheme="minorEastAsia"/>
        </w:rPr>
        <w:t xml:space="preserve"> nõnda, et oleks võimalik luua uue objekti </w:t>
      </w:r>
      <w:r w:rsidRPr="00FF7088">
        <w:rPr>
          <w:rFonts w:eastAsiaTheme="minorEastAsia"/>
          <w:i/>
        </w:rPr>
        <w:t>Ruumala</w:t>
      </w:r>
      <w:r>
        <w:rPr>
          <w:rFonts w:eastAsiaTheme="minorEastAsia"/>
        </w:rPr>
        <w:t xml:space="preserve"> ning sooritada arvutust. Ruumala peab olema väljastatud ekraanile just selles </w:t>
      </w:r>
      <w:r w:rsidRPr="005405ED">
        <w:rPr>
          <w:rFonts w:eastAsiaTheme="minorEastAsia"/>
          <w:i/>
        </w:rPr>
        <w:t>test</w:t>
      </w:r>
      <w:r>
        <w:rPr>
          <w:rFonts w:eastAsiaTheme="minorEastAsia"/>
        </w:rPr>
        <w:t xml:space="preserve"> klassis.</w:t>
      </w:r>
    </w:p>
    <w:p w:rsidR="0003160A" w:rsidRDefault="0003160A" w:rsidP="00921AC7">
      <w:pPr>
        <w:jc w:val="both"/>
        <w:rPr>
          <w:rFonts w:eastAsiaTheme="minorEastAsia"/>
          <w:b/>
        </w:rPr>
      </w:pPr>
    </w:p>
    <w:p w:rsidR="0003160A" w:rsidRDefault="0003160A" w:rsidP="00921AC7">
      <w:pPr>
        <w:jc w:val="both"/>
        <w:rPr>
          <w:rFonts w:eastAsiaTheme="minorEastAsia"/>
          <w:b/>
        </w:rPr>
      </w:pPr>
    </w:p>
    <w:p w:rsidR="00076DA1" w:rsidRPr="00C41D3D" w:rsidRDefault="00215963" w:rsidP="00921AC7">
      <w:pPr>
        <w:jc w:val="both"/>
        <w:rPr>
          <w:rFonts w:eastAsiaTheme="minorEastAsia"/>
          <w:b/>
          <w:sz w:val="40"/>
          <w:szCs w:val="40"/>
        </w:rPr>
      </w:pPr>
      <w:r w:rsidRPr="00C41D3D">
        <w:rPr>
          <w:rFonts w:eastAsiaTheme="minorEastAsia"/>
          <w:b/>
          <w:sz w:val="40"/>
          <w:szCs w:val="40"/>
        </w:rPr>
        <w:t>Osa B</w:t>
      </w:r>
    </w:p>
    <w:p w:rsidR="00BC1252" w:rsidRDefault="00322690" w:rsidP="00921AC7">
      <w:pPr>
        <w:jc w:val="both"/>
      </w:pPr>
      <w:r>
        <w:t>+1</w:t>
      </w:r>
      <w:r w:rsidR="00000956">
        <w:t>5</w:t>
      </w:r>
      <w:r>
        <w:t>p</w:t>
      </w:r>
    </w:p>
    <w:p w:rsidR="00322690" w:rsidRDefault="00DF17C7" w:rsidP="00921AC7">
      <w:pPr>
        <w:jc w:val="both"/>
      </w:pPr>
      <w:r>
        <w:t>Loo klass</w:t>
      </w:r>
      <w:r w:rsidR="0092519B">
        <w:t xml:space="preserve"> </w:t>
      </w:r>
      <w:r w:rsidR="0092519B" w:rsidRPr="0077184F">
        <w:rPr>
          <w:i/>
        </w:rPr>
        <w:t>Raam</w:t>
      </w:r>
      <w:r w:rsidR="0092519B">
        <w:t xml:space="preserve">, mis on oma sisult </w:t>
      </w:r>
      <w:proofErr w:type="spellStart"/>
      <w:r w:rsidR="0092519B" w:rsidRPr="00FB54BA">
        <w:rPr>
          <w:i/>
        </w:rPr>
        <w:t>JFrame</w:t>
      </w:r>
      <w:proofErr w:type="spellEnd"/>
      <w:r>
        <w:t xml:space="preserve"> </w:t>
      </w:r>
      <w:r w:rsidR="0092519B">
        <w:t xml:space="preserve">ning </w:t>
      </w:r>
      <w:r>
        <w:t>mis sisaldab joonistusala.</w:t>
      </w:r>
      <w:r w:rsidR="0077184F">
        <w:t xml:space="preserve"> Täienda klass </w:t>
      </w:r>
      <w:r w:rsidR="0077184F" w:rsidRPr="0077184F">
        <w:rPr>
          <w:i/>
        </w:rPr>
        <w:t>test</w:t>
      </w:r>
      <w:r w:rsidR="000C02D3">
        <w:t xml:space="preserve"> nõnda, et peale eelmiste sammude sooritamist</w:t>
      </w:r>
      <w:r w:rsidR="0077184F">
        <w:t xml:space="preserve"> oleks kutsutud välja </w:t>
      </w:r>
      <w:r w:rsidR="0077184F" w:rsidRPr="0077184F">
        <w:rPr>
          <w:i/>
        </w:rPr>
        <w:t>Raam</w:t>
      </w:r>
      <w:r w:rsidR="0077184F">
        <w:t xml:space="preserve"> ning selles oleks joonistatud</w:t>
      </w:r>
      <w:r w:rsidR="0079709C">
        <w:t xml:space="preserve"> </w:t>
      </w:r>
      <w:proofErr w:type="spellStart"/>
      <w:r w:rsidR="0079709C" w:rsidRPr="0079709C">
        <w:rPr>
          <w:i/>
        </w:rPr>
        <w:t>drawOval</w:t>
      </w:r>
      <w:proofErr w:type="spellEnd"/>
      <w:r w:rsidR="0079709C">
        <w:t xml:space="preserve"> ning </w:t>
      </w:r>
      <w:proofErr w:type="spellStart"/>
      <w:r w:rsidR="0079709C" w:rsidRPr="0079709C">
        <w:rPr>
          <w:i/>
        </w:rPr>
        <w:t>d</w:t>
      </w:r>
      <w:r w:rsidR="007952B7" w:rsidRPr="0079709C">
        <w:rPr>
          <w:i/>
        </w:rPr>
        <w:t>rawLine</w:t>
      </w:r>
      <w:proofErr w:type="spellEnd"/>
      <w:r w:rsidR="007952B7">
        <w:t xml:space="preserve"> abil (mitte valmis pildina)</w:t>
      </w:r>
      <w:r w:rsidR="0077184F">
        <w:t xml:space="preserve"> vastav kujund.</w:t>
      </w:r>
    </w:p>
    <w:p w:rsidR="0077184F" w:rsidRDefault="00437A0A" w:rsidP="00921AC7">
      <w:pPr>
        <w:jc w:val="both"/>
      </w:pPr>
      <w:r>
        <w:pict>
          <v:group id="_x0000_s1029" editas="canvas" style="width:453.6pt;height:115.15pt;mso-position-horizontal-relative:char;mso-position-vertical-relative:line" coordorigin="1417,3561" coordsize="9072,23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17;top:3561;width:9072;height:2303" o:preferrelative="f">
              <v:fill o:detectmouseclick="t"/>
              <v:path o:extrusionok="t" o:connecttype="none"/>
              <o:lock v:ext="edit" text="t"/>
            </v:shape>
            <v:group id="_x0000_s1032" style="position:absolute;left:1995;top:3855;width:1606;height:1575" coordorigin="2821,1485" coordsize="1727,1834">
              <v:oval id="_x0000_s1027" style="position:absolute;left:2821;top:2616;width:1726;height:703">
                <v:stroke dashstyle="1 1"/>
              </v:oval>
              <v:oval id="_x0000_s1026" style="position:absolute;left:2821;top:1485;width:1726;height:703">
                <v:stroke dashstyle="1 1"/>
              </v:oval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30" type="#_x0000_t34" style="position:absolute;left:2821;top:1837;width:1;height:1131;rotation:180;flip:x y" o:connectortype="elbow" adj="162000,65149,43092000">
                <v:stroke dashstyle="1 1"/>
              </v:shape>
              <v:shape id="_x0000_s1031" type="#_x0000_t34" style="position:absolute;left:4547;top:1837;width:1;height:1131" o:connectortype="elbow" adj="-345600,-65149,-90072000">
                <v:stroke dashstyle="1 1"/>
              </v:shape>
            </v:group>
            <v:group id="_x0000_s1043" style="position:absolute;left:4785;top:3866;width:2055;height:1878" coordorigin="4785,3866" coordsize="2055,1878">
              <v:oval id="_x0000_s1033" style="position:absolute;left:4785;top:5128;width:2055;height:616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4785;top:3866;width:1084;height:1570;flip:x" o:connectortype="straight"/>
              <v:shape id="_x0000_s1039" type="#_x0000_t32" style="position:absolute;left:5869;top:3894;width:971;height:1542" o:connectortype="straight"/>
            </v:group>
            <v:group id="_x0000_s1042" style="position:absolute;left:7850;top:3894;width:1440;height:1441" coordorigin="8420,4590" coordsize="1440,1441">
              <v:oval id="_x0000_s1040" style="position:absolute;left:8420;top:4590;width:1440;height:1441"/>
              <v:oval id="_x0000_s1041" style="position:absolute;left:8420;top:5120;width:1440;height:390">
                <v:stroke dashstyle="dashDot"/>
              </v:oval>
            </v:group>
            <w10:wrap type="none"/>
            <w10:anchorlock/>
          </v:group>
        </w:pict>
      </w:r>
    </w:p>
    <w:p w:rsidR="00DC3F72" w:rsidRDefault="00DC3F72" w:rsidP="00921AC7">
      <w:pPr>
        <w:jc w:val="both"/>
      </w:pPr>
      <w:r>
        <w:t>+10p</w:t>
      </w:r>
    </w:p>
    <w:p w:rsidR="00DC3F72" w:rsidRDefault="00B17A04" w:rsidP="00921AC7">
      <w:pPr>
        <w:jc w:val="both"/>
      </w:pPr>
      <w:r>
        <w:t xml:space="preserve">Info kujundi ning arvutuste kohta väljastatakse raamis </w:t>
      </w:r>
      <w:proofErr w:type="spellStart"/>
      <w:r>
        <w:t>JLabel-i</w:t>
      </w:r>
      <w:proofErr w:type="spellEnd"/>
      <w:r>
        <w:t xml:space="preserve"> abil. Hiireklõpsuga </w:t>
      </w:r>
      <w:r w:rsidR="00186C46">
        <w:t xml:space="preserve">genereeritakse juhuslik arv vahemikus 0-360. Selle arvu kasutatakse nurgana kujundi pööramiseks. </w:t>
      </w:r>
    </w:p>
    <w:p w:rsidR="00B17A04" w:rsidRDefault="00B17A04" w:rsidP="00921AC7">
      <w:pPr>
        <w:jc w:val="both"/>
      </w:pPr>
    </w:p>
    <w:p w:rsidR="00B17A04" w:rsidRDefault="00B17A04" w:rsidP="00921AC7">
      <w:pPr>
        <w:jc w:val="both"/>
      </w:pPr>
      <w:r>
        <w:t>+5p</w:t>
      </w:r>
    </w:p>
    <w:p w:rsidR="00B17A04" w:rsidRPr="00BC1252" w:rsidRDefault="00B17A04" w:rsidP="00921AC7">
      <w:pPr>
        <w:jc w:val="both"/>
      </w:pPr>
      <w:r>
        <w:t xml:space="preserve">Enter klahvi vajutusega </w:t>
      </w:r>
      <w:r w:rsidR="00922BA7">
        <w:t>värvitakse terve joonistusala kollaseks</w:t>
      </w:r>
      <w:r w:rsidR="00774988">
        <w:t xml:space="preserve"> ning ovaalidega joonistatud osad punaseks</w:t>
      </w:r>
      <w:r>
        <w:t>.</w:t>
      </w:r>
    </w:p>
    <w:sectPr w:rsidR="00B17A04" w:rsidRPr="00BC1252" w:rsidSect="00C41D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BA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A1C"/>
    <w:rsid w:val="00000956"/>
    <w:rsid w:val="000133DC"/>
    <w:rsid w:val="0003160A"/>
    <w:rsid w:val="00076DA1"/>
    <w:rsid w:val="00087CF1"/>
    <w:rsid w:val="000C02D3"/>
    <w:rsid w:val="000F4E1F"/>
    <w:rsid w:val="00186C46"/>
    <w:rsid w:val="001A4333"/>
    <w:rsid w:val="00215963"/>
    <w:rsid w:val="00222298"/>
    <w:rsid w:val="002C073F"/>
    <w:rsid w:val="00310E67"/>
    <w:rsid w:val="00322690"/>
    <w:rsid w:val="00333A1C"/>
    <w:rsid w:val="003340F0"/>
    <w:rsid w:val="003359E2"/>
    <w:rsid w:val="003761E6"/>
    <w:rsid w:val="003D67F1"/>
    <w:rsid w:val="00437A0A"/>
    <w:rsid w:val="004670BF"/>
    <w:rsid w:val="0048351D"/>
    <w:rsid w:val="004836BD"/>
    <w:rsid w:val="005405ED"/>
    <w:rsid w:val="00631635"/>
    <w:rsid w:val="00696C1F"/>
    <w:rsid w:val="006A6B70"/>
    <w:rsid w:val="00700602"/>
    <w:rsid w:val="0077184F"/>
    <w:rsid w:val="00774988"/>
    <w:rsid w:val="007952B7"/>
    <w:rsid w:val="0079709C"/>
    <w:rsid w:val="00921AC7"/>
    <w:rsid w:val="00922BA7"/>
    <w:rsid w:val="0092519B"/>
    <w:rsid w:val="009B723B"/>
    <w:rsid w:val="00B17A04"/>
    <w:rsid w:val="00BC1252"/>
    <w:rsid w:val="00BF7D50"/>
    <w:rsid w:val="00C0281D"/>
    <w:rsid w:val="00C41D3D"/>
    <w:rsid w:val="00DC3F72"/>
    <w:rsid w:val="00DF17C7"/>
    <w:rsid w:val="00F118C7"/>
    <w:rsid w:val="00F7379A"/>
    <w:rsid w:val="00FB54BA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0">
          <o:proxy start="" idref="#_x0000_s1026" connectloc="2"/>
          <o:proxy end="" idref="#_x0000_s1027" connectloc="2"/>
        </o:r>
        <o:r id="V:Rule6" type="connector" idref="#_x0000_s1031">
          <o:proxy start="" idref="#_x0000_s1026" connectloc="6"/>
          <o:proxy end="" idref="#_x0000_s1027" connectloc="6"/>
        </o:r>
        <o:r id="V:Rule7" type="connector" idref="#_x0000_s1037">
          <o:proxy end="" idref="#_x0000_s1033" connectloc="2"/>
        </o:r>
        <o:r id="V:Rule8" type="connector" idref="#_x0000_s1039">
          <o:proxy end="" idref="#_x0000_s1033" connectloc="6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2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308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TLÜ IFI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Matsak</dc:creator>
  <cp:keywords/>
  <dc:description/>
  <cp:lastModifiedBy>Erika Matsak</cp:lastModifiedBy>
  <cp:revision>42</cp:revision>
  <dcterms:created xsi:type="dcterms:W3CDTF">2009-05-31T11:53:00Z</dcterms:created>
  <dcterms:modified xsi:type="dcterms:W3CDTF">2009-05-31T15:47:00Z</dcterms:modified>
</cp:coreProperties>
</file>